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910" w:rsidRDefault="00E65910">
      <w:pPr>
        <w:jc w:val="center"/>
        <w:rPr>
          <w:rFonts w:ascii="宋体" w:eastAsia="宋体" w:hAnsi="宋体"/>
          <w:b/>
          <w:sz w:val="36"/>
          <w:szCs w:val="44"/>
        </w:rPr>
      </w:pPr>
      <w:r w:rsidRPr="00E65910">
        <w:rPr>
          <w:rFonts w:ascii="宋体" w:eastAsia="宋体" w:hAnsi="宋体" w:hint="eastAsia"/>
          <w:b/>
          <w:sz w:val="36"/>
          <w:szCs w:val="44"/>
        </w:rPr>
        <w:t>空气消毒机</w:t>
      </w:r>
      <w:r w:rsidR="00947EC0">
        <w:rPr>
          <w:rFonts w:ascii="宋体" w:eastAsia="宋体" w:hAnsi="宋体" w:hint="eastAsia"/>
          <w:b/>
          <w:sz w:val="36"/>
          <w:szCs w:val="44"/>
        </w:rPr>
        <w:t>设备</w:t>
      </w:r>
      <w:r w:rsidR="00947EC0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7A3D18" w:rsidRDefault="00E65910" w:rsidP="00E65910">
      <w:pPr>
        <w:rPr>
          <w:rFonts w:ascii="宋体" w:eastAsia="宋体" w:hAnsi="宋体"/>
          <w:b/>
          <w:sz w:val="36"/>
          <w:szCs w:val="44"/>
        </w:rPr>
      </w:pPr>
      <w:r w:rsidRPr="00E65910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E65910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0.5</w:t>
      </w:r>
      <w:r w:rsidRPr="00E65910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1</w:t>
      </w:r>
      <w:r w:rsidRPr="00E65910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7A3D18" w:rsidRDefault="00947EC0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7A3D18">
        <w:tc>
          <w:tcPr>
            <w:tcW w:w="599" w:type="pct"/>
            <w:vAlign w:val="center"/>
          </w:tcPr>
          <w:p w:rsidR="007A3D18" w:rsidRDefault="00E6591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E6591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空气消毒机（拟采购数量2台，单价0.5万元/台，总价1万元）</w:t>
            </w:r>
          </w:p>
        </w:tc>
        <w:tc>
          <w:tcPr>
            <w:tcW w:w="4400" w:type="pct"/>
          </w:tcPr>
          <w:p w:rsidR="007A3D18" w:rsidRPr="00E65910" w:rsidRDefault="00947EC0" w:rsidP="00E65910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E65910" w:rsidRPr="00E65910">
              <w:rPr>
                <w:b/>
                <w:bCs/>
                <w:sz w:val="24"/>
                <w:szCs w:val="32"/>
              </w:rPr>
              <w:t xml:space="preserve"> 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1.风量与适用：额定循环风量：≥600m³/h，适用空间：≤60m³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2.等离子体发生器电场强度：杀菌区≥8000V，集尘区≥4000V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3.性能指标：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3.1细菌杀灭率：≥99.90%（60min）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3.2自然</w:t>
            </w:r>
            <w:proofErr w:type="gramStart"/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菌</w:t>
            </w:r>
            <w:proofErr w:type="gramEnd"/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消亡率：≥93%（60min）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3.3≥0.5μm 尘埃粒子净化效率：≥90%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E65910" w:rsidRPr="00E65910" w:rsidRDefault="00E65910" w:rsidP="00E659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3.4</w:t>
            </w: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负离子浓度：≥</w:t>
            </w:r>
            <w:r w:rsidRPr="00E65910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6×10</w:t>
            </w:r>
            <w:r w:rsidRPr="00E65910">
              <w:rPr>
                <w:rFonts w:ascii="MS Gothic" w:hAnsi="MS Gothic" w:cs="MS Gothic"/>
                <w:color w:val="000000"/>
                <w:kern w:val="0"/>
                <w:sz w:val="24"/>
                <w:lang w:bidi="ar"/>
              </w:rPr>
              <w:t>⁶</w:t>
            </w:r>
            <w:proofErr w:type="gramStart"/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  <w:r w:rsidRPr="00E65910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/cm³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3.5消毒时空气中臭氧浓度：≤0.06mg/m³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4.控制与功能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4.1</w:t>
            </w:r>
            <w:proofErr w:type="gramStart"/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三</w:t>
            </w:r>
            <w:proofErr w:type="gramEnd"/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挡风速可调；支持手动、可以定时（≥6 组）、临时模式；</w:t>
            </w:r>
          </w:p>
          <w:p w:rsidR="00E65910" w:rsidRPr="00E65910" w:rsidRDefault="00E65910" w:rsidP="00E65910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4.2液晶中文显示</w:t>
            </w:r>
            <w:r w:rsidR="007B626E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+</w:t>
            </w:r>
            <w:bookmarkStart w:id="0" w:name="_GoBack"/>
            <w:bookmarkEnd w:id="0"/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红外遥控；</w:t>
            </w:r>
          </w:p>
          <w:p w:rsidR="007A3D18" w:rsidRDefault="00E65910" w:rsidP="00E65910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E659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4.3故障与滤网清洗报警；一键锁定；工作时间自动累计；实时温湿度监测</w:t>
            </w:r>
            <w:r w:rsidR="00947EC0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7A3D18" w:rsidRDefault="00947EC0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7A3D18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7A3D1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E65910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7A3D1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E65910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红外遥控器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E659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7A3D1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E65910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947EC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A3D18" w:rsidRDefault="00E659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</w:tbl>
          <w:p w:rsidR="007A3D18" w:rsidRDefault="007A3D18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7A3D18" w:rsidRDefault="007A3D18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7A3D1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EC0" w:rsidRDefault="00947EC0"/>
  </w:endnote>
  <w:endnote w:type="continuationSeparator" w:id="0">
    <w:p w:rsidR="00947EC0" w:rsidRDefault="00947E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7A3D18" w:rsidRDefault="00947EC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26E" w:rsidRPr="007B626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EC0" w:rsidRDefault="00947EC0"/>
  </w:footnote>
  <w:footnote w:type="continuationSeparator" w:id="0">
    <w:p w:rsidR="00947EC0" w:rsidRDefault="00947E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D18" w:rsidRDefault="007A3D18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720886"/>
    <w:rsid w:val="00765B6E"/>
    <w:rsid w:val="007A3D18"/>
    <w:rsid w:val="007B626E"/>
    <w:rsid w:val="00834015"/>
    <w:rsid w:val="00900BAA"/>
    <w:rsid w:val="00947EC0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65910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73F0E8-BC68-4197-84CE-B2D47CAF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